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B6685" w14:textId="367E7DBA" w:rsidR="007475C4" w:rsidRDefault="007475C4">
      <w:r>
        <w:t>December 29, 2025</w:t>
      </w:r>
    </w:p>
    <w:p w14:paraId="7BF61486" w14:textId="77777777" w:rsidR="007475C4" w:rsidRDefault="007475C4">
      <w:r>
        <w:t xml:space="preserve">Qatar Foundation – Higher Education Division reviews and provides internal program approval and accreditation recognition for eight universities including: </w:t>
      </w:r>
    </w:p>
    <w:p w14:paraId="0BE7995F" w14:textId="77777777" w:rsidR="007475C4" w:rsidRDefault="007475C4" w:rsidP="007475C4">
      <w:pPr>
        <w:pStyle w:val="ListParagraph"/>
        <w:numPr>
          <w:ilvl w:val="0"/>
          <w:numId w:val="1"/>
        </w:numPr>
      </w:pPr>
      <w:r>
        <w:t xml:space="preserve">Hamad bin Khalifa University </w:t>
      </w:r>
    </w:p>
    <w:p w14:paraId="21416E94" w14:textId="10C32D0C" w:rsidR="007475C4" w:rsidRDefault="007475C4" w:rsidP="007475C4">
      <w:pPr>
        <w:pStyle w:val="ListParagraph"/>
        <w:numPr>
          <w:ilvl w:val="0"/>
          <w:numId w:val="1"/>
        </w:numPr>
      </w:pPr>
      <w:r>
        <w:t xml:space="preserve">Virginia-Commonwealth University in Qatar </w:t>
      </w:r>
    </w:p>
    <w:p w14:paraId="316BEC99" w14:textId="1F37D72C" w:rsidR="007475C4" w:rsidRDefault="007475C4" w:rsidP="007475C4">
      <w:pPr>
        <w:pStyle w:val="ListParagraph"/>
        <w:numPr>
          <w:ilvl w:val="0"/>
          <w:numId w:val="1"/>
        </w:numPr>
      </w:pPr>
      <w:r>
        <w:t xml:space="preserve">Northwestern University in Qatar </w:t>
      </w:r>
    </w:p>
    <w:p w14:paraId="6C072CCC" w14:textId="1378D950" w:rsidR="007475C4" w:rsidRDefault="007475C4" w:rsidP="007475C4">
      <w:pPr>
        <w:pStyle w:val="ListParagraph"/>
        <w:numPr>
          <w:ilvl w:val="0"/>
          <w:numId w:val="1"/>
        </w:numPr>
      </w:pPr>
      <w:r>
        <w:t xml:space="preserve">Georgetown University in Qatar </w:t>
      </w:r>
    </w:p>
    <w:p w14:paraId="08397AD3" w14:textId="5E073584" w:rsidR="007475C4" w:rsidRDefault="007475C4" w:rsidP="007475C4">
      <w:pPr>
        <w:pStyle w:val="ListParagraph"/>
        <w:numPr>
          <w:ilvl w:val="0"/>
          <w:numId w:val="1"/>
        </w:numPr>
      </w:pPr>
      <w:r>
        <w:t xml:space="preserve">Texas A&amp;M University in Qatar </w:t>
      </w:r>
    </w:p>
    <w:p w14:paraId="7758A1A4" w14:textId="7D03D3DA" w:rsidR="007475C4" w:rsidRDefault="007475C4" w:rsidP="007475C4">
      <w:pPr>
        <w:pStyle w:val="ListParagraph"/>
        <w:numPr>
          <w:ilvl w:val="0"/>
          <w:numId w:val="1"/>
        </w:numPr>
      </w:pPr>
      <w:r>
        <w:t>Carnegie-Mellon University in Qatar</w:t>
      </w:r>
    </w:p>
    <w:p w14:paraId="27368353" w14:textId="5149BBF8" w:rsidR="007475C4" w:rsidRDefault="007475C4" w:rsidP="007475C4">
      <w:pPr>
        <w:pStyle w:val="ListParagraph"/>
        <w:numPr>
          <w:ilvl w:val="0"/>
          <w:numId w:val="1"/>
        </w:numPr>
      </w:pPr>
      <w:r>
        <w:t>Weill Cornell Medical College in Qatar</w:t>
      </w:r>
    </w:p>
    <w:p w14:paraId="03782096" w14:textId="12A24C5F" w:rsidR="007475C4" w:rsidRDefault="007475C4" w:rsidP="007475C4">
      <w:pPr>
        <w:pStyle w:val="ListParagraph"/>
        <w:numPr>
          <w:ilvl w:val="0"/>
          <w:numId w:val="1"/>
        </w:numPr>
      </w:pPr>
      <w:r>
        <w:t xml:space="preserve">HEC Paris Qatar </w:t>
      </w:r>
    </w:p>
    <w:sectPr w:rsidR="007475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494C8E"/>
    <w:multiLevelType w:val="hybridMultilevel"/>
    <w:tmpl w:val="EEB88C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94642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5C4"/>
    <w:rsid w:val="007475C4"/>
    <w:rsid w:val="00D05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97A2A8"/>
  <w15:chartTrackingRefBased/>
  <w15:docId w15:val="{7E05DEA5-9C89-42B8-813F-2BDE1E78C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75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75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75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75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75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75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75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75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75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75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75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75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75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75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75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75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75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75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75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75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75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75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75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75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75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75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75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75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75C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Samah Gamar</dc:creator>
  <cp:keywords/>
  <dc:description/>
  <cp:lastModifiedBy>Dr. Samah Gamar</cp:lastModifiedBy>
  <cp:revision>1</cp:revision>
  <dcterms:created xsi:type="dcterms:W3CDTF">2025-12-29T06:59:00Z</dcterms:created>
  <dcterms:modified xsi:type="dcterms:W3CDTF">2025-12-29T07:01:00Z</dcterms:modified>
</cp:coreProperties>
</file>